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ինտերակտիվ հեղուկ բյուրեղային դիսփլեյի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ինտերակտիվ հեղուկ բյուրեղային դիսփլեյի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ինտերակտիվ հեղուկ բյուրեղային դիսփլեյի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ինտերակտիվ հեղուկ բյուրեղային դիսփլեյի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հեղուկ բյուրեղային դիսփլեյ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2024.02.13.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Գնորդի կողմից ապրանքն ընդունվելու օրվան հաջորդող օրվանից հաշված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ծառայությունը: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հեղուկ բյուրեղային դիսփլեյ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հեղուկ-բյուրեղային դիսփլեյ` իր համար նախատեսված ներկառուցված լրացուցիչ համակարգչով, կոմպլեկ անլար մկնիկով և ստեղնաշարով
Հատուկ հնարավորությունները պետք է լինեն առնվազն՝
- Հավելվածների սեփական ցանցային խանութ` կրթական, բիզնես, խաղային եւ այլ ծրագրեր բեռնելու համար: / Own App Store
for downloads of education, business, games and more apps;
- Classroom Essential Apps: Includes Whiteboard, Annotate, Timer, Media Players, Browser, PDF Reader, Screen Record, Spinner,
Voting, Maths Tools;
- Ներկառուցված թվային գովազդային տեղեկատվության նվագարկման համակարգ՝ ամբողջ էկրանով պաստառներ և
տեսանյութեր ցուցադրելու համար / Embedded Digital Signage;
- Գործառույթ՝ ցուցադրեք և կիսվեք Ձեր սարքերի էկրաններին առկա բովանդակությամբ / Sharing and Mirroring Any Device
to the Board;
- Integrated Personalized Accounts Profiles;
- Գործառույթ՝ «ամպում» փաստաթղթեր բացելու, պահպանելու և նրանց հետ աշխատելու համար / Cloud Account Access:
OneDrive, Google Drive;
- Ներկառուցված սենյակների ամրագրում և գրատախտակի Ծանոթագրություն (աննոտացիա) / Embedded Room Booking and
Whiteboard Annotation;
- Email Out Direct From Touch screen and Scan QR Code For Saving Work;
- CleverMessage™ / Instant Alert Messaging;
- Ներկառուցված ծրագրային ապահովման թարմացում անլար կապով Over-the-Air (OTA) Updates;
- USB Viewer` առանց համակարգչի շնորհանդես անցկացնելու համար` թույլ է տալիս ֆայլերի ցուցադրումն անմիջապես USB
կրիչից / USB Viewer - allows files to be displayed directly from a USB stick;
- MDM Remote Management of Touch screens (5-year license);
- Համատեղելիություն / Compatibility: Windows 10, Linux, Mac, Android, Chrome;
- Լրացուցիչ OPS համակարգչի հնարավորություն ներկառուցված Windows 10 Pro ծրագրային ապահովմամբ / Optional OPS PC
with Windows 10 Pro;
- Էկրանի տեսակը / Screen Type։ TFT LCD with Direct LED Backlight;
- Կյանքի ժամանակը /Panel life time – ≥ 50,000 hours;
- Ապակու տեսակը` Low Parallax 1mm Air Gap; Heat tempered; AntiGlare and Anti smudge for durability - Super Glide Surface;
- Կոփված ապակի / Glass Hardness: AG Tempered Glass - Mohs Level 7;
- Անկյունագիծ` առնվազն 86" ոչ ավել 87"/ Diagonal: 86” (218.44 cm) not more than 87";
- Կետայնություն`/ Resolution: native 4K/Ultra HD (3,840 x 2,160 pixels / 60 fps);
- Կողմերի հարաբերակցությունը / Aspect Ratio։ 16:9;
- Գույների վերարտադրություն / Display Colors: 1.07 billion (10 bit);
- Պայծառություն`/ Brightness։ 450 cd/m2;
- Դիտման անկյունը / Viewing Angle: 178˚;
- Կոնտրաստ / Contrast Ratio։ 4,000:1;
- Դինամիկ կոնտրաստ / Dynamic Contrast Ratio: 6,000:1;
- Արձագանքի ժամանակը / Response Time։ 5 ms;
Ինտերակտիվ համակարգ /Interactive system:
- Սենսորի տեսակը / Writing Technology։ High Precision IR Technology;
- 20 միաժամանակյա հպում / միաժամանակյա գրարում / 20 Simultaneous Touch Points and Simultaneous Writing;
- Հպման գործիքները` Մատ, պասիվ գրիչ, անթափանց իրեր / Touch Tools: Finger, passive pen, opaque objects;
- Gestures and Edge Swipes: Windows Supported, OS X with additional driver
- Գրիչի և հպման տարբերակում / Pen and Touch differentiation;
- Հպման կետայնությունը / Touch Resolution: 32,768 x 32,768 px;
- Հպման արձագանքման ժամանակը / Response Time: 5 ms;
- Scan rate – 200 Hz;
- Դիրքորոշման ճշգրտությունը / Touch Accuracy: 1 mm,
- Օբյեկտի մինիմալ չափսը / Minimum Object Size: 3 mm;
- Pen Tip Diameter: 3 mm / 7 mm;
- Ink In Tools: Yes ;
- Pens Included: 2 pcs with different color assignment to each end;
- Pen Type: Dual Recognition Stylus;
- Pen Holder: Integrated magnetic pen holders;
- Pen Identities: 2;
- Palm Rejection;
- Ծանոթագրություն (աննոտացիա) ազդանշանի ցանկացած աղբյուրից արտացոլվող տեղեկության վրա / Annotation Over Any Source;
Ներկառուցված համակարգիչ / Built-in Computing (SOC -System on Chip):
- Operating System: Android 11.0;
- System Version: LUX 11;
- Android Resolution: 4K;
- CPU: Quad Core A55;
- GPU: Mali G52MP2;
- RAM: 8 GB;
- Internal Storage: 64 GB;
- Integrated LUX UI;
- Մուտքային տերմինալներ / Input terminals: 3 x HDMI; 1 x VGA; 1 x PC-Audio (3.5mm); 1 x PC Module Slot (Intel® spec 80 pin)
for optional OPS PC;
- Ելքային տերմինալներ / Output terminals: 1 x HDMI; 1 x Optical Out; 2 x Touch Out; 1 x LAN (RJ45);
- Հաղորդակցման տերմինալներ / Communication terminals: 1 x USB-A 2.0; 2 x USB Touch (type B); 4 x USB A 3.0 (faster data
transfer); 1x USB-C with video, audio, touch, power and hardware optimization (Supports 65W Charging)); 1 x LAN (RJ45); 1 x RS232;
- Ներկառուցված բարձրախոսները / Speakers: 2 x 20 Watt Speakers;
- Ներկառուցված միկրոֆոններ / Line Array Microphone - 6 mics, Voice Pickup Distance 8m, Sampling Frequency 48 kHz,Signal
Processing Frequency 16 kHz, Pickup Pattern Beam Forming;
- Bluetooth 5.0 and Wake-on-Lan;
- Wi-Fi սարք` ներառված է / Wireless Adapter 2.0 + WAP (IEEE 802.11a/b/g/n/ac with 2 × 2 MIMO (hotspot only) (both 2.4 and 5 GHz
bands)) up to 433Mbps;
- Panel Dimensions (W x H x D)։ 1,957 x 1,160 x 100 mm;
- Քաշը / Weight: 62.9 kg;
- Power: 100 - 240V, 50/60Hz,
- Էլեկտրաէներգիայի սպառում / Power Consumption (Normal): 195 W;
- Ultra Quiet Fan Լess Design;
- VESA։ 800 x 600 mm;
-  ծանր քաշ պահող սարքավորման համար նախատեսված պատի կախիչը պետք է ներառված լինի, որը կարողանում է պահել / Clevertouch wall mount (heavy duty, for
55" - 86" models) : Included;
- Երաշխիք` առնվազն 5 տարի /minimum 5 Years Warranty.
Լրացուցիչ ներկառուցվող համակարգիչ առնվազն հետևյալ պարամետրերով՝
Օպերացիոն համակարգ՝ Windows 10 Pro նախադրված,Operation System – Windows 10 Pro installed ;
- Պրոցեսոր - Intel® 10thGen Core™ i710510U Quad Core (Thread), 1.8 GHz (4.9GHz Turbo), 8MB Cache ․ CPU: Intel® 10thGen Core™ i710510U Quad Core (Thread), 1.8 GHz (4.9GHz Turbo), 8MB Cache;
- Օպերատիվ հիշողություն - RAM: 16 GB (2 x 8GB DDR4 2400Mhz SODIMM;
- Հիշողություն - Storage: 1x 250 GB NVMe M.2 SSD;
- Intel® UHD Graphics 620 Supports DirectX 12, OpenGL 4.5;
- ReaItek ALC662 HD Audio IC;
- 1 x Gigabit Ethernet;
- Intel® AC (802.11a/b/g/n/ ac) Wi-Fi dual band (2.4GHz and 5.0GHz) + Bluetooth 5.0;
Interfaces: 1 x USB 2.0 Type A, 1 x USB 3.0 Type A, 2 x USB 3.1 Type A, 1 x USB 3.1 Type C, 1 x HDMI, 1 x 3.5mm Line Out, 1 x 3.5mm Mic In, 2 x WI-FI/BT Antenna;
- Չափերը՝ 180 x 119 x 30 մմ, Dimensions: 180 x 119 x 30 mm;
- Քաշը՝ - 1.5 կգ, Weight: 1.5 kg.
- Երաշխիք` առնվազն 1 տարի /Warranty: minimum 1 Year
Կոմպլեկտ անլար մկնիկ և ստեղնաշար- 3 հատ՝ առնվազն հետևյալ պարամետրերով՝
Տեխնիկական պայմաններ և մանրամասներ
Չափերը
Ստեղնաշար
Բարձրությունը՝ 186,7 մմ
Լայնությունը՝ 447,2 մմ
Խորությունը՝ 21,4 մմ
Քաշը՝ 603 գ
Մուկ
Բարձրությունը՝ 105,4 մմ
Լայնությունը՝ 67,9 մմ
Խորությունը՝ 38,4 մմ
Քաշը՝ 86,4 գ
Նանո ընդունիչ
Բարձրությունը՝ 18,7 մմ
Լայնությունը՝ 23,1 մմ
Խորությունը՝ 6,6 մմ
Քաշը՝ 2,0 գ
Տեխնիկական բնութագրեր
Ստեղնաշար
բարձրության կարգավորում՝ թեքված ոտքերով
Հատուկ ստեղներ. Երաժշտության կառավարում
Բանալի համարների պահոց
Ստեղների տեսակը՝ խորը պրոֆիլով
Միացնելու/անջատելու հոսանքի անջատիչ
2 AAA մարտկոց (ալկալային մարտկոց)
Մուկ
Սենսորային ՝ բարձր ճշգրտության օպտիկական հետևում
Կոճակների քանակը՝ 3 (ձախ/աջ սեղմում, միջին սեղմում)
Ոլորում` տող առ տող
Ոլորման անիվ. Այո, 2D, մեխանիկական
Միացում/Միացում՝ միացման/անջատման կոճակ
1 AA մարտկոց (ալկալային մարտկոց)
Անլար աշխատանքի միջակայք (մետրերով)
10 մ
Ապրանքի տեղադրումը և ուսուցումը իրականացվելու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90-րդ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